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需求内容</w:t>
      </w:r>
    </w:p>
    <w:p>
      <w:pPr>
        <w:snapToGrid w:val="0"/>
        <w:spacing w:line="360" w:lineRule="auto"/>
        <w:rPr>
          <w:rFonts w:hint="eastAsia" w:ascii="宋体" w:hAnsi="宋体" w:cs="宋体"/>
          <w:b/>
          <w:bCs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560"/>
        <w:jc w:val="both"/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海南医学院第二附属医院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2023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年对该项目进行院内竞价采购：办公设备（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A3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激光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复印机）租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赁服务。</w:t>
      </w:r>
    </w:p>
    <w:tbl>
      <w:tblPr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475"/>
        <w:gridCol w:w="247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大型复印机租赁方案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性能参数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方案一：打印/复印速度25页/分钟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方案二：打印/复印速度35页/分钟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方案三：打印/复印速度45页/分钟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套餐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黑白按印收费0.07元/张，彩色0.7元/张，每月保底消费500元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黑白按印收费0.07元/张，彩色0.7元/张，每月保底消费800元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黑白按印收费0.07元/张，彩色0.7元/张，每月保底消费1200元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签约年限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24个月起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服务内容</w:t>
            </w:r>
          </w:p>
        </w:tc>
        <w:tc>
          <w:tcPr>
            <w:tcW w:w="74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提供除了复印纸以外的所有消耗材料（消耗材料定义：碳粉、感光鼓、转印组件等）及维修所需更换的零配件；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如机器故障短时间内修复未完成，提供备用机至甲方使用；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每月定期巡检、保养；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备用耗材提供。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小时内响应上门维护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租赁期内应免费保修</w:t>
            </w:r>
          </w:p>
        </w:tc>
      </w:tr>
    </w:tbl>
    <w:p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Style w:val="11"/>
          <w:rFonts w:hint="default" w:hAnsi="宋体" w:cs="Times New Roman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D2AF87"/>
    <w:multiLevelType w:val="singleLevel"/>
    <w:tmpl w:val="2DD2AF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79E5"/>
    <w:rsid w:val="082827BB"/>
    <w:rsid w:val="1400011A"/>
    <w:rsid w:val="1CED39DC"/>
    <w:rsid w:val="281E2E00"/>
    <w:rsid w:val="2C0A1B96"/>
    <w:rsid w:val="2EAD085B"/>
    <w:rsid w:val="35011945"/>
    <w:rsid w:val="3CFC6257"/>
    <w:rsid w:val="3D991199"/>
    <w:rsid w:val="3F346CA7"/>
    <w:rsid w:val="402B63F1"/>
    <w:rsid w:val="440B1D25"/>
    <w:rsid w:val="47743261"/>
    <w:rsid w:val="48715358"/>
    <w:rsid w:val="4F6148A2"/>
    <w:rsid w:val="512B0A0B"/>
    <w:rsid w:val="51385496"/>
    <w:rsid w:val="63061FB0"/>
    <w:rsid w:val="647457CF"/>
    <w:rsid w:val="66691E90"/>
    <w:rsid w:val="66E03825"/>
    <w:rsid w:val="677D29CD"/>
    <w:rsid w:val="69BD6177"/>
    <w:rsid w:val="6F8E3ECC"/>
    <w:rsid w:val="7826136A"/>
    <w:rsid w:val="7D827AF2"/>
    <w:rsid w:val="7F2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distribute"/>
    </w:pPr>
    <w:rPr>
      <w:rFonts w:ascii="DFKai-SB" w:hAnsi="DFKai-SB" w:eastAsia="DFKai-SB"/>
    </w:r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rFonts w:ascii="宋体" w:hAnsi="Tahoma"/>
      <w:sz w:val="28"/>
      <w:szCs w:val="20"/>
    </w:rPr>
  </w:style>
  <w:style w:type="paragraph" w:styleId="4">
    <w:name w:val="Date"/>
    <w:basedOn w:val="1"/>
    <w:next w:val="1"/>
    <w:qFormat/>
    <w:uiPriority w:val="0"/>
    <w:pPr>
      <w:autoSpaceDE w:val="0"/>
      <w:autoSpaceDN w:val="0"/>
      <w:adjustRightInd w:val="0"/>
    </w:pPr>
    <w:rPr>
      <w:rFonts w:ascii="宋体" w:hAnsi="Tahoma"/>
      <w:sz w:val="28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标题31"/>
    <w:qFormat/>
    <w:uiPriority w:val="0"/>
    <w:rPr>
      <w:rFonts w:ascii="Tahoma" w:hAnsi="Tahoma"/>
      <w:sz w:val="24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15">
    <w:name w:val="标题1"/>
    <w:basedOn w:val="8"/>
    <w:qFormat/>
    <w:uiPriority w:val="0"/>
  </w:style>
  <w:style w:type="paragraph" w:customStyle="1" w:styleId="16">
    <w:name w:val="BodyText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7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8</Pages>
  <Words>2932</Words>
  <Characters>3340</Characters>
  <Paragraphs>500</Paragraphs>
  <TotalTime>0</TotalTime>
  <ScaleCrop>false</ScaleCrop>
  <LinksUpToDate>false</LinksUpToDate>
  <CharactersWithSpaces>3380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2023-06-15T06:36:00Z</dcterms:created>
  <dc:creator>WPS_1635417683</dc:creator>
  <cp:lastModifiedBy>A0小念念</cp:lastModifiedBy>
  <dcterms:modified xsi:type="dcterms:W3CDTF">2023-08-09T10:29:33Z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A6F51D7C451D48E89610ACC41F6C3474</vt:lpwstr>
  </property>
</Properties>
</file>